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84FAFB">
      <w:pPr>
        <w:spacing w:before="240" w:line="288" w:lineRule="auto"/>
        <w:jc w:val="center"/>
        <w:rPr>
          <w:rFonts w:hint="eastAsia" w:ascii="宋体" w:hAnsi="宋体" w:eastAsia="宋体" w:cs="宋体"/>
          <w:b/>
          <w:sz w:val="52"/>
          <w:szCs w:val="52"/>
        </w:rPr>
      </w:pPr>
      <w:bookmarkStart w:id="0" w:name="業界聯盟會員招揽表"/>
      <w:r>
        <w:rPr>
          <w:rFonts w:hint="eastAsia" w:ascii="宋体" w:hAnsi="宋体" w:eastAsia="宋体" w:cs="宋体"/>
          <w:b/>
          <w:sz w:val="52"/>
          <w:szCs w:val="52"/>
        </w:rPr>
        <w:drawing>
          <wp:inline distT="0" distB="0" distL="0" distR="0">
            <wp:extent cx="4293870" cy="202120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10090" cy="2029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3BFE34">
      <w:pPr>
        <w:spacing w:before="240" w:line="288" w:lineRule="auto"/>
        <w:jc w:val="center"/>
        <w:rPr>
          <w:rFonts w:hint="eastAsia" w:ascii="微软雅黑" w:hAnsi="微软雅黑" w:eastAsia="微软雅黑" w:cs="微软雅黑"/>
          <w:b/>
          <w:sz w:val="56"/>
          <w:szCs w:val="56"/>
        </w:rPr>
      </w:pPr>
      <w:r>
        <w:rPr>
          <w:rFonts w:hint="eastAsia" w:ascii="微软雅黑" w:hAnsi="微软雅黑" w:eastAsia="微软雅黑" w:cs="微软雅黑"/>
          <w:b/>
          <w:sz w:val="56"/>
          <w:szCs w:val="56"/>
        </w:rPr>
        <w:t>HKRVA（香港RISC-V聯盟）</w:t>
      </w:r>
      <w:r>
        <w:rPr>
          <w:rFonts w:hint="eastAsia" w:ascii="微软雅黑" w:hAnsi="微软雅黑" w:eastAsia="微软雅黑" w:cs="微软雅黑"/>
          <w:b/>
          <w:sz w:val="56"/>
          <w:szCs w:val="56"/>
        </w:rPr>
        <w:br w:type="textWrapping"/>
      </w:r>
      <w:bookmarkEnd w:id="0"/>
      <w:r>
        <w:rPr>
          <w:rFonts w:hint="eastAsia" w:ascii="微软雅黑" w:hAnsi="微软雅黑" w:eastAsia="微软雅黑" w:cs="微软雅黑"/>
          <w:b/>
          <w:sz w:val="48"/>
          <w:szCs w:val="48"/>
        </w:rPr>
        <w:t>會員申請表 ｜ Membership Application Form 會員申請表格</w:t>
      </w:r>
    </w:p>
    <w:p w14:paraId="5693EAE1">
      <w:pPr>
        <w:spacing w:after="21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組織名稱：</w:t>
      </w:r>
      <w:r>
        <w:rPr>
          <w:rFonts w:hint="eastAsia" w:ascii="宋体" w:hAnsi="宋体" w:eastAsia="宋体" w:cs="宋体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Hong Kong RISC-V Alliance (HKRVA) Limited</w:t>
      </w:r>
    </w:p>
    <w:p w14:paraId="03A6995A">
      <w:pPr>
        <w:spacing w:after="210"/>
        <w:rPr>
          <w:rFonts w:hint="eastAsia" w:ascii="宋体" w:hAnsi="宋体" w:eastAsia="宋体" w:cs="宋体"/>
          <w:sz w:val="28"/>
          <w:szCs w:val="28"/>
          <w:lang w:eastAsia="zh-TW"/>
        </w:rPr>
      </w:pPr>
      <w:r>
        <w:rPr>
          <w:rFonts w:hint="eastAsia" w:ascii="宋体" w:hAnsi="宋体" w:eastAsia="宋体" w:cs="宋体"/>
          <w:b/>
          <w:sz w:val="28"/>
          <w:szCs w:val="28"/>
          <w:lang w:eastAsia="zh-TW"/>
        </w:rPr>
        <w:t>會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/>
          <w:sz w:val="28"/>
          <w:szCs w:val="28"/>
          <w:lang w:eastAsia="zh-TW"/>
        </w:rPr>
        <w:t>長：</w:t>
      </w:r>
      <w:r>
        <w:rPr>
          <w:rFonts w:hint="eastAsia" w:ascii="宋体" w:hAnsi="宋体" w:eastAsia="宋体" w:cs="宋体"/>
          <w:sz w:val="28"/>
          <w:szCs w:val="28"/>
          <w:lang w:eastAsia="zh-TW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eastAsia="zh-TW"/>
        </w:rPr>
        <w:t>Mr. Thomas Xu 徐滔先生</w:t>
      </w:r>
    </w:p>
    <w:p w14:paraId="2955BC7B">
      <w:pPr>
        <w:spacing w:after="210"/>
        <w:rPr>
          <w:rFonts w:hint="eastAsia" w:ascii="宋体" w:hAnsi="宋体" w:eastAsia="宋体" w:cs="宋体"/>
          <w:sz w:val="28"/>
          <w:szCs w:val="28"/>
          <w:lang w:eastAsia="zh-TW"/>
        </w:rPr>
      </w:pPr>
      <w:r>
        <w:rPr>
          <w:rFonts w:hint="eastAsia" w:ascii="宋体" w:hAnsi="宋体" w:eastAsia="宋体" w:cs="宋体"/>
          <w:b/>
          <w:sz w:val="28"/>
          <w:szCs w:val="28"/>
          <w:lang w:eastAsia="zh-TW"/>
        </w:rPr>
        <w:t>名譽會長：</w:t>
      </w:r>
      <w:r>
        <w:rPr>
          <w:rFonts w:hint="eastAsia" w:ascii="宋体" w:hAnsi="宋体" w:eastAsia="宋体" w:cs="宋体"/>
          <w:sz w:val="28"/>
          <w:szCs w:val="28"/>
          <w:lang w:eastAsia="zh-TW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eastAsia="zh-TW"/>
        </w:rPr>
        <w:t>Mr. Alan Chan 陳英龍先生</w:t>
      </w:r>
    </w:p>
    <w:p w14:paraId="592C89A8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pict>
          <v:rect id="_x0000_i1025" o:spt="1" style="height:0.05pt;width:434.5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p w14:paraId="1CA9DD1B">
      <w:pPr>
        <w:spacing w:before="240" w:line="271" w:lineRule="auto"/>
        <w:rPr>
          <w:rFonts w:hint="eastAsia" w:ascii="宋体" w:hAnsi="宋体" w:eastAsia="宋体" w:cs="宋体"/>
          <w:lang w:eastAsia="zh-TW"/>
        </w:rPr>
      </w:pPr>
      <w:bookmarkStart w:id="1" w:name="聯盟簡介"/>
      <w:r>
        <w:rPr>
          <w:rFonts w:hint="eastAsia" w:ascii="宋体" w:hAnsi="宋体" w:eastAsia="宋体" w:cs="宋体"/>
          <w:b/>
          <w:sz w:val="42"/>
          <w:lang w:eastAsia="zh-TW"/>
        </w:rPr>
        <w:t>聯盟簡介</w:t>
      </w:r>
      <w:bookmarkEnd w:id="1"/>
    </w:p>
    <w:p w14:paraId="00217D99">
      <w:pPr>
        <w:spacing w:after="210"/>
        <w:rPr>
          <w:rFonts w:hint="eastAsia" w:ascii="宋体" w:hAnsi="宋体" w:eastAsia="宋体" w:cs="宋体"/>
          <w:lang w:eastAsia="zh-TW"/>
        </w:rPr>
      </w:pPr>
      <w:r>
        <w:rPr>
          <w:rFonts w:hint="eastAsia" w:ascii="宋体" w:hAnsi="宋体" w:eastAsia="宋体" w:cs="宋体"/>
          <w:b/>
          <w:lang w:eastAsia="zh-TW"/>
        </w:rPr>
        <w:t>聯盟定位：</w:t>
      </w:r>
      <w:r>
        <w:rPr>
          <w:rFonts w:hint="eastAsia" w:ascii="宋体" w:hAnsi="宋体" w:eastAsia="宋体" w:cs="宋体"/>
          <w:lang w:eastAsia="zh-TW"/>
        </w:rPr>
        <w:t xml:space="preserve"> 構建香港以及全球鏈結的</w:t>
      </w:r>
      <w:r>
        <w:rPr>
          <w:rFonts w:hint="eastAsia" w:ascii="宋体" w:hAnsi="宋体" w:eastAsia="宋体" w:cs="宋体"/>
          <w:lang w:eastAsia="zh-TW"/>
        </w:rPr>
        <w:t>RISC-V</w:t>
      </w:r>
      <w:r>
        <w:rPr>
          <w:rFonts w:hint="eastAsia" w:ascii="宋体" w:hAnsi="宋体" w:eastAsia="宋体" w:cs="宋体"/>
          <w:lang w:eastAsia="zh-TW"/>
        </w:rPr>
        <w:t>產業樞紐</w:t>
      </w:r>
      <w:r>
        <w:rPr>
          <w:rFonts w:hint="eastAsia" w:ascii="宋体" w:hAnsi="宋体" w:eastAsia="宋体" w:cs="宋体"/>
          <w:lang w:eastAsia="zh-TW"/>
        </w:rPr>
        <w:t>，</w:t>
      </w:r>
      <w:r>
        <w:rPr>
          <w:rFonts w:hint="eastAsia" w:ascii="宋体" w:hAnsi="宋体" w:eastAsia="宋体" w:cs="宋体"/>
          <w:lang w:eastAsia="zh-TW"/>
        </w:rPr>
        <w:t>實現</w:t>
      </w:r>
      <w:r>
        <w:rPr>
          <w:rFonts w:hint="eastAsia" w:ascii="宋体" w:hAnsi="宋体" w:eastAsia="宋体" w:cs="宋体"/>
          <w:lang w:eastAsia="zh-TW"/>
        </w:rPr>
        <w:t>產業</w:t>
      </w:r>
      <w:r>
        <w:rPr>
          <w:rFonts w:hint="eastAsia" w:ascii="宋体" w:hAnsi="宋体" w:eastAsia="宋体" w:cs="宋体"/>
          <w:lang w:eastAsia="zh-TW"/>
        </w:rPr>
        <w:t>協同發展與全球輻射</w:t>
      </w:r>
      <w:r>
        <w:rPr>
          <w:rFonts w:hint="eastAsia" w:ascii="宋体" w:hAnsi="宋体" w:eastAsia="宋体" w:cs="宋体"/>
          <w:lang w:eastAsia="zh-TW"/>
        </w:rPr>
        <w:t>。</w:t>
      </w:r>
    </w:p>
    <w:p w14:paraId="1FDBF7A1">
      <w:pPr>
        <w:spacing w:after="210"/>
        <w:rPr>
          <w:rFonts w:hint="eastAsia" w:ascii="宋体" w:hAnsi="宋体" w:eastAsia="宋体" w:cs="宋体"/>
          <w:lang w:eastAsia="zh-TW"/>
        </w:rPr>
      </w:pPr>
      <w:r>
        <w:rPr>
          <w:rFonts w:hint="eastAsia" w:ascii="宋体" w:hAnsi="宋体" w:eastAsia="宋体" w:cs="宋体"/>
          <w:b/>
          <w:lang w:eastAsia="zh-TW"/>
        </w:rPr>
        <w:t>聯盟願景：</w:t>
      </w:r>
      <w:r>
        <w:rPr>
          <w:rFonts w:hint="eastAsia" w:ascii="宋体" w:hAnsi="宋体" w:eastAsia="宋体" w:cs="宋体"/>
          <w:lang w:eastAsia="zh-TW"/>
        </w:rPr>
        <w:t xml:space="preserve"> 聯盟致力於促進行業內企業與專業人士的交流與合作，推動產業發展</w:t>
      </w:r>
      <w:r>
        <w:rPr>
          <w:rFonts w:hint="eastAsia" w:ascii="宋体" w:hAnsi="宋体" w:eastAsia="宋体" w:cs="宋体"/>
          <w:lang w:eastAsia="zh-TW"/>
        </w:rPr>
        <w:t>。</w:t>
      </w:r>
      <w:r>
        <w:rPr>
          <w:rFonts w:hint="eastAsia" w:ascii="宋体" w:hAnsi="宋体" w:eastAsia="宋体" w:cs="宋体"/>
          <w:lang w:eastAsia="zh-TW"/>
        </w:rPr>
        <w:t>共同應對市場挑戰</w:t>
      </w:r>
      <w:r>
        <w:rPr>
          <w:rFonts w:hint="eastAsia" w:ascii="宋体" w:hAnsi="宋体" w:eastAsia="宋体" w:cs="宋体"/>
          <w:lang w:eastAsia="zh-TW"/>
        </w:rPr>
        <w:t>，</w:t>
      </w:r>
      <w:r>
        <w:rPr>
          <w:rFonts w:hint="eastAsia" w:ascii="宋体" w:hAnsi="宋体" w:eastAsia="宋体" w:cs="宋体"/>
          <w:lang w:eastAsia="zh-TW"/>
        </w:rPr>
        <w:t>打造全球三大世界級RISC-V產業標杆</w:t>
      </w:r>
      <w:r>
        <w:rPr>
          <w:rFonts w:hint="eastAsia" w:ascii="宋体" w:hAnsi="宋体" w:eastAsia="宋体" w:cs="宋体"/>
          <w:lang w:eastAsia="zh-TW"/>
        </w:rPr>
        <w:t>：</w:t>
      </w:r>
    </w:p>
    <w:p w14:paraId="54B792F0">
      <w:pPr>
        <w:numPr>
          <w:ilvl w:val="0"/>
          <w:numId w:val="1"/>
        </w:numPr>
        <w:rPr>
          <w:rFonts w:hint="eastAsia" w:ascii="宋体" w:hAnsi="宋体" w:eastAsia="宋体" w:cs="宋体"/>
          <w:lang w:eastAsia="zh-TW"/>
        </w:rPr>
      </w:pPr>
      <w:r>
        <w:rPr>
          <w:rFonts w:hint="eastAsia" w:ascii="宋体" w:hAnsi="宋体" w:eastAsia="宋体" w:cs="宋体"/>
          <w:lang w:eastAsia="zh-TW"/>
        </w:rPr>
        <w:t>應用場景與生態培育基地</w:t>
      </w:r>
    </w:p>
    <w:p w14:paraId="218CD2F0">
      <w:pPr>
        <w:numPr>
          <w:ilvl w:val="0"/>
          <w:numId w:val="1"/>
        </w:num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技術前沿研發基地</w:t>
      </w:r>
    </w:p>
    <w:p w14:paraId="3284FB2F">
      <w:pPr>
        <w:numPr>
          <w:ilvl w:val="0"/>
          <w:numId w:val="1"/>
        </w:num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高端人才培育基地</w:t>
      </w:r>
    </w:p>
    <w:p w14:paraId="32A5042E">
      <w:pPr>
        <w:spacing w:after="210"/>
        <w:rPr>
          <w:rFonts w:hint="eastAsia" w:ascii="宋体" w:hAnsi="宋体" w:eastAsia="宋体" w:cs="宋体"/>
          <w:lang w:eastAsia="zh-TW"/>
        </w:rPr>
      </w:pPr>
      <w:r>
        <w:rPr>
          <w:rFonts w:hint="eastAsia" w:ascii="宋体" w:hAnsi="宋体" w:eastAsia="宋体" w:cs="宋体"/>
          <w:lang w:eastAsia="zh-TW"/>
        </w:rPr>
        <w:t>聯盟匯集了行業內的領先企業、專家學者和行業精英，為會員創造廣闊的商業機遇和人脈網絡。</w:t>
      </w:r>
    </w:p>
    <w:p w14:paraId="70F8148F">
      <w:pPr>
        <w:rPr>
          <w:rFonts w:hint="eastAsia" w:ascii="宋体" w:hAnsi="宋体" w:eastAsia="宋体" w:cs="宋体"/>
          <w:b/>
          <w:sz w:val="42"/>
          <w:lang w:eastAsia="zh-TW"/>
        </w:rPr>
      </w:pPr>
      <w:bookmarkStart w:id="2" w:name="會員權益"/>
      <w:r>
        <w:rPr>
          <w:rFonts w:hint="eastAsia" w:ascii="宋体" w:hAnsi="宋体" w:eastAsia="宋体" w:cs="宋体"/>
          <w:b/>
          <w:sz w:val="42"/>
          <w:lang w:eastAsia="zh-TW"/>
        </w:rPr>
        <w:br w:type="page"/>
      </w:r>
      <w:r>
        <w:rPr>
          <w:rFonts w:hint="eastAsia" w:ascii="宋体" w:hAnsi="宋体" w:eastAsia="宋体" w:cs="宋体"/>
          <w:b/>
          <w:sz w:val="42"/>
          <w:lang w:eastAsia="zh-TW"/>
        </w:rPr>
        <w:t>會員權益</w:t>
      </w:r>
      <w:bookmarkEnd w:id="2"/>
    </w:p>
    <w:p w14:paraId="7839A4A9">
      <w:pPr>
        <w:spacing w:after="210"/>
        <w:rPr>
          <w:rFonts w:hint="eastAsia" w:ascii="宋体" w:hAnsi="宋体" w:eastAsia="宋体" w:cs="宋体"/>
          <w:lang w:eastAsia="zh-TW"/>
        </w:rPr>
      </w:pPr>
      <w:r>
        <w:rPr>
          <w:rFonts w:hint="eastAsia" w:ascii="宋体" w:hAnsi="宋体" w:eastAsia="宋体" w:cs="宋体"/>
          <w:lang w:eastAsia="zh-TW"/>
        </w:rPr>
        <w:t>會員享受以下權益：</w:t>
      </w:r>
    </w:p>
    <w:p w14:paraId="566EEB31">
      <w:pPr>
        <w:numPr>
          <w:ilvl w:val="0"/>
          <w:numId w:val="2"/>
        </w:numPr>
        <w:rPr>
          <w:rFonts w:hint="eastAsia" w:ascii="宋体" w:hAnsi="宋体" w:eastAsia="宋体" w:cs="宋体"/>
          <w:lang w:eastAsia="zh-TW"/>
        </w:rPr>
      </w:pPr>
      <w:r>
        <w:rPr>
          <w:rFonts w:hint="eastAsia" w:ascii="宋体" w:hAnsi="宋体" w:eastAsia="宋体" w:cs="宋体"/>
          <w:lang w:eastAsia="zh-TW"/>
        </w:rPr>
        <w:t>參加定期舉辦的學術討論會、研討會及論壇</w:t>
      </w:r>
    </w:p>
    <w:p w14:paraId="7841A41E">
      <w:pPr>
        <w:numPr>
          <w:ilvl w:val="0"/>
          <w:numId w:val="2"/>
        </w:numPr>
        <w:rPr>
          <w:rFonts w:hint="eastAsia" w:ascii="宋体" w:hAnsi="宋体" w:eastAsia="宋体" w:cs="宋体"/>
          <w:lang w:eastAsia="zh-TW"/>
        </w:rPr>
      </w:pPr>
      <w:r>
        <w:rPr>
          <w:rFonts w:hint="eastAsia" w:ascii="宋体" w:hAnsi="宋体" w:eastAsia="宋体" w:cs="宋体"/>
          <w:lang w:eastAsia="zh-TW"/>
        </w:rPr>
        <w:t>獲取行業發展趨勢報告及市場分析</w:t>
      </w:r>
    </w:p>
    <w:p w14:paraId="46F7BD5D">
      <w:pPr>
        <w:numPr>
          <w:ilvl w:val="0"/>
          <w:numId w:val="2"/>
        </w:numPr>
        <w:rPr>
          <w:rFonts w:hint="eastAsia" w:ascii="宋体" w:hAnsi="宋体" w:eastAsia="宋体" w:cs="宋体"/>
          <w:lang w:eastAsia="zh-TW"/>
        </w:rPr>
      </w:pPr>
      <w:r>
        <w:rPr>
          <w:rFonts w:hint="eastAsia" w:ascii="宋体" w:hAnsi="宋体" w:eastAsia="宋体" w:cs="宋体"/>
          <w:lang w:eastAsia="zh-TW"/>
        </w:rPr>
        <w:t>參與商務配對及交流活動</w:t>
      </w:r>
    </w:p>
    <w:p w14:paraId="29286344">
      <w:pPr>
        <w:numPr>
          <w:ilvl w:val="0"/>
          <w:numId w:val="2"/>
        </w:numPr>
        <w:rPr>
          <w:rFonts w:hint="eastAsia" w:ascii="宋体" w:hAnsi="宋体" w:eastAsia="宋体" w:cs="宋体"/>
          <w:lang w:eastAsia="zh-TW"/>
        </w:rPr>
      </w:pPr>
      <w:r>
        <w:rPr>
          <w:rFonts w:hint="eastAsia" w:ascii="宋体" w:hAnsi="宋体" w:eastAsia="宋体" w:cs="宋体"/>
          <w:lang w:eastAsia="zh-TW"/>
        </w:rPr>
        <w:t>獲得聯盟認證及品牌背書</w:t>
      </w:r>
    </w:p>
    <w:p w14:paraId="28A0663A">
      <w:pPr>
        <w:numPr>
          <w:ilvl w:val="0"/>
          <w:numId w:val="2"/>
        </w:numPr>
        <w:rPr>
          <w:rFonts w:hint="eastAsia" w:ascii="宋体" w:hAnsi="宋体" w:eastAsia="宋体" w:cs="宋体"/>
          <w:lang w:eastAsia="zh-TW"/>
        </w:rPr>
      </w:pPr>
      <w:r>
        <w:rPr>
          <w:rFonts w:hint="eastAsia" w:ascii="宋体" w:hAnsi="宋体" w:eastAsia="宋体" w:cs="宋体"/>
          <w:lang w:eastAsia="zh-TW"/>
        </w:rPr>
        <w:t>在聯盟刊物及網站獲得宣傳機會</w:t>
      </w:r>
    </w:p>
    <w:p w14:paraId="374ED469">
      <w:pPr>
        <w:numPr>
          <w:ilvl w:val="0"/>
          <w:numId w:val="2"/>
        </w:numPr>
        <w:rPr>
          <w:rFonts w:hint="eastAsia" w:ascii="宋体" w:hAnsi="宋体" w:eastAsia="宋体" w:cs="宋体"/>
          <w:lang w:eastAsia="zh-TW"/>
        </w:rPr>
      </w:pPr>
      <w:r>
        <w:rPr>
          <w:rFonts w:hint="eastAsia" w:ascii="宋体" w:hAnsi="宋体" w:eastAsia="宋体" w:cs="宋体"/>
          <w:lang w:eastAsia="zh-TW"/>
        </w:rPr>
        <w:t>享有會員專屬折扣和優先參與權（聯盟工作小組及各活动）</w:t>
      </w:r>
    </w:p>
    <w:p w14:paraId="5A33E0E9">
      <w:pPr>
        <w:rPr>
          <w:rFonts w:hint="eastAsia" w:ascii="宋体" w:hAnsi="宋体" w:eastAsia="宋体" w:cs="宋体"/>
          <w:lang w:eastAsia="zh-TW"/>
        </w:rPr>
      </w:pPr>
      <w:r>
        <w:rPr>
          <w:rFonts w:hint="eastAsia" w:ascii="宋体" w:hAnsi="宋体" w:eastAsia="宋体" w:cs="宋体"/>
        </w:rPr>
        <w:pict>
          <v:rect id="_x0000_i1026" o:spt="1" style="height:0.05pt;width:434.5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p w14:paraId="13483F29">
      <w:pPr>
        <w:spacing w:before="240" w:line="271" w:lineRule="auto"/>
        <w:rPr>
          <w:rFonts w:hint="eastAsia" w:ascii="宋体" w:hAnsi="宋体" w:eastAsia="宋体" w:cs="宋体"/>
        </w:rPr>
      </w:pPr>
      <w:bookmarkStart w:id="3" w:name="會員類別與會費"/>
      <w:r>
        <w:rPr>
          <w:rFonts w:hint="eastAsia" w:ascii="宋体" w:hAnsi="宋体" w:eastAsia="宋体" w:cs="宋体"/>
          <w:b/>
          <w:sz w:val="42"/>
        </w:rPr>
        <w:t>會員類別與會費</w:t>
      </w:r>
      <w:bookmarkEnd w:id="3"/>
    </w:p>
    <w:tbl>
      <w:tblPr>
        <w:tblStyle w:val="12"/>
        <w:tblW w:w="9489" w:type="dxa"/>
        <w:jc w:val="center"/>
        <w:tblCellSpacing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80" w:type="dxa"/>
          <w:left w:w="160" w:type="dxa"/>
          <w:bottom w:w="80" w:type="dxa"/>
          <w:right w:w="160" w:type="dxa"/>
        </w:tblCellMar>
      </w:tblPr>
      <w:tblGrid>
        <w:gridCol w:w="1696"/>
        <w:gridCol w:w="1701"/>
        <w:gridCol w:w="3173"/>
        <w:gridCol w:w="2919"/>
      </w:tblGrid>
      <w:tr w14:paraId="7A936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60" w:type="dxa"/>
            <w:bottom w:w="80" w:type="dxa"/>
            <w:right w:w="160" w:type="dxa"/>
          </w:tblCellMar>
        </w:tblPrEx>
        <w:trPr>
          <w:cantSplit/>
          <w:tblCellSpacing w:w="0" w:type="dxa"/>
          <w:jc w:val="center"/>
        </w:trPr>
        <w:tc>
          <w:tcPr>
            <w:tcW w:w="1696" w:type="dxa"/>
            <w:tcBorders>
              <w:tl2br w:val="nil"/>
              <w:tr2bl w:val="nil"/>
            </w:tcBorders>
          </w:tcPr>
          <w:p w14:paraId="55ABCCAD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會員類別</w:t>
            </w:r>
          </w:p>
        </w:tc>
        <w:tc>
          <w:tcPr>
            <w:tcW w:w="1701" w:type="dxa"/>
            <w:tcBorders>
              <w:tl2br w:val="nil"/>
              <w:tr2bl w:val="nil"/>
            </w:tcBorders>
          </w:tcPr>
          <w:p w14:paraId="3AD7FF4F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適用對象</w:t>
            </w:r>
          </w:p>
        </w:tc>
        <w:tc>
          <w:tcPr>
            <w:tcW w:w="3173" w:type="dxa"/>
            <w:tcBorders>
              <w:tl2br w:val="nil"/>
              <w:tr2bl w:val="nil"/>
            </w:tcBorders>
          </w:tcPr>
          <w:p w14:paraId="0B6A5A36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年度會費</w:t>
            </w:r>
          </w:p>
        </w:tc>
        <w:tc>
          <w:tcPr>
            <w:tcW w:w="2919" w:type="dxa"/>
            <w:tcBorders>
              <w:tl2br w:val="nil"/>
              <w:tr2bl w:val="nil"/>
            </w:tcBorders>
          </w:tcPr>
          <w:p w14:paraId="0A137B4C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主要權益</w:t>
            </w:r>
          </w:p>
        </w:tc>
      </w:tr>
      <w:tr w14:paraId="647C4B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60" w:type="dxa"/>
            <w:bottom w:w="80" w:type="dxa"/>
            <w:right w:w="160" w:type="dxa"/>
          </w:tblCellMar>
        </w:tblPrEx>
        <w:trPr>
          <w:cantSplit/>
          <w:tblCellSpacing w:w="0" w:type="dxa"/>
          <w:jc w:val="center"/>
        </w:trPr>
        <w:tc>
          <w:tcPr>
            <w:tcW w:w="1696" w:type="dxa"/>
            <w:tcBorders>
              <w:tl2br w:val="nil"/>
              <w:tr2bl w:val="nil"/>
            </w:tcBorders>
          </w:tcPr>
          <w:p w14:paraId="18CA8F58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</w:rPr>
              <w:t>企業會員</w:t>
            </w:r>
            <w:r>
              <w:rPr>
                <w:rFonts w:hint="eastAsia" w:ascii="宋体" w:hAnsi="宋体" w:eastAsia="宋体" w:cs="宋体"/>
                <w:b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</w:rPr>
              <w:t>（</w:t>
            </w: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副會長</w:t>
            </w:r>
            <w:r>
              <w:rPr>
                <w:rFonts w:hint="eastAsia" w:ascii="宋体" w:hAnsi="宋体" w:eastAsia="宋体" w:cs="宋体"/>
                <w:b/>
              </w:rPr>
              <w:t>）</w:t>
            </w:r>
          </w:p>
        </w:tc>
        <w:tc>
          <w:tcPr>
            <w:tcW w:w="1701" w:type="dxa"/>
            <w:tcBorders>
              <w:tl2br w:val="nil"/>
              <w:tr2bl w:val="nil"/>
            </w:tcBorders>
          </w:tcPr>
          <w:p w14:paraId="2DE9E834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業界註冊企業</w:t>
            </w:r>
          </w:p>
        </w:tc>
        <w:tc>
          <w:tcPr>
            <w:tcW w:w="3173" w:type="dxa"/>
            <w:tcBorders>
              <w:tl2br w:val="nil"/>
              <w:tr2bl w:val="nil"/>
            </w:tcBorders>
          </w:tcPr>
          <w:p w14:paraId="017DE671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港幣 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</w:rPr>
              <w:t>0,000 元</w:t>
            </w:r>
          </w:p>
        </w:tc>
        <w:tc>
          <w:tcPr>
            <w:tcW w:w="2919" w:type="dxa"/>
            <w:tcBorders>
              <w:tl2br w:val="nil"/>
              <w:tr2bl w:val="nil"/>
            </w:tcBorders>
          </w:tcPr>
          <w:p w14:paraId="55FE1E78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lang w:eastAsia="zh-TW"/>
              </w:rPr>
            </w:pPr>
            <w:r>
              <w:rPr>
                <w:rFonts w:hint="eastAsia" w:ascii="宋体" w:hAnsi="宋体" w:eastAsia="宋体" w:cs="宋体"/>
                <w:lang w:eastAsia="zh-TW"/>
              </w:rPr>
              <w:t>決策權利、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專委會申請</w:t>
            </w:r>
            <w:r>
              <w:rPr>
                <w:rFonts w:hint="eastAsia" w:ascii="宋体" w:hAnsi="宋体" w:eastAsia="宋体" w:cs="宋体"/>
                <w:lang w:eastAsia="zh-TW"/>
              </w:rPr>
              <w:t>席位、重點宣傳</w:t>
            </w:r>
          </w:p>
        </w:tc>
      </w:tr>
      <w:tr w14:paraId="06636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60" w:type="dxa"/>
            <w:bottom w:w="80" w:type="dxa"/>
            <w:right w:w="160" w:type="dxa"/>
          </w:tblCellMar>
        </w:tblPrEx>
        <w:trPr>
          <w:cantSplit/>
          <w:tblCellSpacing w:w="0" w:type="dxa"/>
          <w:jc w:val="center"/>
        </w:trPr>
        <w:tc>
          <w:tcPr>
            <w:tcW w:w="1696" w:type="dxa"/>
            <w:tcBorders>
              <w:tl2br w:val="nil"/>
              <w:tr2bl w:val="nil"/>
            </w:tcBorders>
          </w:tcPr>
          <w:p w14:paraId="0BABADB0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lang w:eastAsia="zh-TW"/>
              </w:rPr>
            </w:pPr>
            <w:r>
              <w:rPr>
                <w:rFonts w:hint="eastAsia" w:ascii="宋体" w:hAnsi="宋体" w:eastAsia="宋体" w:cs="宋体"/>
                <w:b/>
                <w:lang w:eastAsia="zh-TW"/>
              </w:rPr>
              <w:t>企業會員</w:t>
            </w:r>
            <w:r>
              <w:rPr>
                <w:rFonts w:hint="eastAsia" w:ascii="宋体" w:hAnsi="宋体" w:eastAsia="宋体" w:cs="宋体"/>
                <w:b/>
                <w:lang w:eastAsia="zh-TW"/>
              </w:rPr>
              <w:br w:type="textWrapping"/>
            </w:r>
          </w:p>
        </w:tc>
        <w:tc>
          <w:tcPr>
            <w:tcW w:w="1701" w:type="dxa"/>
            <w:tcBorders>
              <w:tl2br w:val="nil"/>
              <w:tr2bl w:val="nil"/>
            </w:tcBorders>
          </w:tcPr>
          <w:p w14:paraId="5432F195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業界註冊企業</w:t>
            </w:r>
          </w:p>
        </w:tc>
        <w:tc>
          <w:tcPr>
            <w:tcW w:w="3173" w:type="dxa"/>
            <w:tcBorders>
              <w:tl2br w:val="nil"/>
              <w:tr2bl w:val="nil"/>
            </w:tcBorders>
          </w:tcPr>
          <w:p w14:paraId="416AC742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港幣 20,000 元</w:t>
            </w:r>
            <w:r>
              <w:rPr>
                <w:rFonts w:hint="eastAsia" w:ascii="宋体" w:hAnsi="宋体" w:eastAsia="宋体" w:cs="宋体"/>
              </w:rPr>
              <w:t xml:space="preserve"> （early bird: 50% off before launch）</w:t>
            </w:r>
          </w:p>
        </w:tc>
        <w:tc>
          <w:tcPr>
            <w:tcW w:w="2919" w:type="dxa"/>
            <w:tcBorders>
              <w:tl2br w:val="nil"/>
              <w:tr2bl w:val="nil"/>
            </w:tcBorders>
          </w:tcPr>
          <w:p w14:paraId="386AF88F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lang w:eastAsia="zh-TW"/>
              </w:rPr>
            </w:pPr>
            <w:r>
              <w:rPr>
                <w:rFonts w:hint="eastAsia" w:ascii="宋体" w:hAnsi="宋体" w:eastAsia="宋体" w:cs="宋体"/>
                <w:lang w:eastAsia="zh-TW"/>
              </w:rPr>
              <w:t>參與活動、資源庫使用、商務配對</w:t>
            </w:r>
          </w:p>
        </w:tc>
      </w:tr>
      <w:tr w14:paraId="1F30E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60" w:type="dxa"/>
            <w:bottom w:w="80" w:type="dxa"/>
            <w:right w:w="160" w:type="dxa"/>
          </w:tblCellMar>
        </w:tblPrEx>
        <w:trPr>
          <w:cantSplit/>
          <w:tblCellSpacing w:w="0" w:type="dxa"/>
          <w:jc w:val="center"/>
        </w:trPr>
        <w:tc>
          <w:tcPr>
            <w:tcW w:w="1696" w:type="dxa"/>
            <w:tcBorders>
              <w:tl2br w:val="nil"/>
              <w:tr2bl w:val="nil"/>
            </w:tcBorders>
          </w:tcPr>
          <w:p w14:paraId="56A003B2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</w:rPr>
              <w:t>個人會員</w:t>
            </w:r>
          </w:p>
        </w:tc>
        <w:tc>
          <w:tcPr>
            <w:tcW w:w="1701" w:type="dxa"/>
            <w:tcBorders>
              <w:tl2br w:val="nil"/>
              <w:tr2bl w:val="nil"/>
            </w:tcBorders>
          </w:tcPr>
          <w:p w14:paraId="53BAB3AE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行業專業人士、顧問</w:t>
            </w:r>
          </w:p>
        </w:tc>
        <w:tc>
          <w:tcPr>
            <w:tcW w:w="3173" w:type="dxa"/>
            <w:tcBorders>
              <w:tl2br w:val="nil"/>
              <w:tr2bl w:val="nil"/>
            </w:tcBorders>
          </w:tcPr>
          <w:p w14:paraId="3C8C0941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港幣 1,000 元</w:t>
            </w:r>
            <w:r>
              <w:rPr>
                <w:rFonts w:hint="eastAsia" w:ascii="宋体" w:hAnsi="宋体" w:eastAsia="宋体" w:cs="宋体"/>
              </w:rPr>
              <w:t>（early bird: 50% off before launch）</w:t>
            </w:r>
          </w:p>
        </w:tc>
        <w:tc>
          <w:tcPr>
            <w:tcW w:w="2919" w:type="dxa"/>
            <w:tcBorders>
              <w:tl2br w:val="nil"/>
              <w:tr2bl w:val="nil"/>
            </w:tcBorders>
          </w:tcPr>
          <w:p w14:paraId="634BE3CB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lang w:eastAsia="zh-TW"/>
              </w:rPr>
            </w:pPr>
            <w:r>
              <w:rPr>
                <w:rFonts w:hint="eastAsia" w:ascii="宋体" w:hAnsi="宋体" w:eastAsia="宋体" w:cs="宋体"/>
                <w:lang w:eastAsia="zh-TW"/>
              </w:rPr>
              <w:t>專業發展、人脈拓展、活動參與</w:t>
            </w:r>
          </w:p>
        </w:tc>
      </w:tr>
    </w:tbl>
    <w:p w14:paraId="71B5DDCF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pict>
          <v:rect id="_x0000_i1027" o:spt="1" style="height:0.05pt;width:434.5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p w14:paraId="690B476E">
      <w:pPr>
        <w:rPr>
          <w:rFonts w:hint="eastAsia" w:ascii="宋体" w:hAnsi="宋体" w:eastAsia="宋体" w:cs="宋体"/>
          <w:b/>
          <w:sz w:val="42"/>
        </w:rPr>
      </w:pPr>
      <w:bookmarkStart w:id="4" w:name="申請流程"/>
      <w:r>
        <w:rPr>
          <w:rFonts w:hint="eastAsia" w:ascii="宋体" w:hAnsi="宋体" w:eastAsia="宋体" w:cs="宋体"/>
          <w:b/>
          <w:sz w:val="42"/>
        </w:rPr>
        <w:t>申請流程</w:t>
      </w:r>
      <w:bookmarkEnd w:id="4"/>
    </w:p>
    <w:p w14:paraId="70C04344">
      <w:pPr>
        <w:numPr>
          <w:ilvl w:val="0"/>
          <w:numId w:val="3"/>
        </w:numPr>
        <w:rPr>
          <w:rFonts w:hint="eastAsia" w:ascii="宋体" w:hAnsi="宋体" w:eastAsia="宋体" w:cs="宋体"/>
          <w:lang w:eastAsia="zh-TW"/>
        </w:rPr>
      </w:pPr>
      <w:r>
        <w:rPr>
          <w:rFonts w:hint="eastAsia" w:ascii="宋体" w:hAnsi="宋体" w:eastAsia="宋体" w:cs="宋体"/>
          <w:lang w:eastAsia="zh-TW"/>
        </w:rPr>
        <w:t>填妥會員申請表（見</w:t>
      </w:r>
      <w:r>
        <w:rPr>
          <w:rFonts w:hint="eastAsia" w:ascii="宋体" w:hAnsi="宋体" w:eastAsia="宋体" w:cs="宋体"/>
          <w:lang w:eastAsia="zh-TW"/>
        </w:rPr>
        <w:t>下</w:t>
      </w:r>
      <w:r>
        <w:rPr>
          <w:rFonts w:hint="eastAsia" w:ascii="宋体" w:hAnsi="宋体" w:eastAsia="宋体" w:cs="宋体"/>
          <w:lang w:eastAsia="zh-TW"/>
        </w:rPr>
        <w:t>頁）</w:t>
      </w:r>
    </w:p>
    <w:p w14:paraId="1AE16EA8">
      <w:pPr>
        <w:numPr>
          <w:ilvl w:val="0"/>
          <w:numId w:val="3"/>
        </w:numPr>
        <w:rPr>
          <w:rFonts w:hint="eastAsia" w:ascii="宋体" w:hAnsi="宋体" w:eastAsia="宋体" w:cs="宋体"/>
          <w:lang w:eastAsia="zh-TW"/>
        </w:rPr>
      </w:pPr>
      <w:r>
        <w:rPr>
          <w:rFonts w:hint="eastAsia" w:ascii="宋体" w:hAnsi="宋体" w:eastAsia="宋体" w:cs="宋体"/>
          <w:lang w:eastAsia="zh-TW"/>
        </w:rPr>
        <w:t>提交相關證明文件（營業執照、身份證明等）</w:t>
      </w:r>
    </w:p>
    <w:p w14:paraId="555EECAF">
      <w:pPr>
        <w:numPr>
          <w:ilvl w:val="0"/>
          <w:numId w:val="3"/>
        </w:num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交予聯盟秘書處處理</w:t>
      </w:r>
    </w:p>
    <w:p w14:paraId="35AAE49E">
      <w:pPr>
        <w:numPr>
          <w:ilvl w:val="0"/>
          <w:numId w:val="3"/>
        </w:numPr>
        <w:rPr>
          <w:rFonts w:hint="eastAsia" w:ascii="宋体" w:hAnsi="宋体" w:eastAsia="宋体" w:cs="宋体"/>
          <w:lang w:eastAsia="zh-TW"/>
        </w:rPr>
      </w:pPr>
      <w:r>
        <w:rPr>
          <w:rFonts w:hint="eastAsia" w:ascii="宋体" w:hAnsi="宋体" w:eastAsia="宋体" w:cs="宋体"/>
          <w:lang w:eastAsia="zh-TW"/>
        </w:rPr>
        <w:t>聯盟委員會審核（5-10個工作日）</w:t>
      </w:r>
    </w:p>
    <w:p w14:paraId="78116294">
      <w:pPr>
        <w:numPr>
          <w:ilvl w:val="0"/>
          <w:numId w:val="3"/>
        </w:num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繳付年度會費</w:t>
      </w:r>
    </w:p>
    <w:p w14:paraId="4DFFB828">
      <w:pPr>
        <w:numPr>
          <w:ilvl w:val="0"/>
          <w:numId w:val="3"/>
        </w:num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領取會員證書</w:t>
      </w:r>
    </w:p>
    <w:p w14:paraId="6648C20D">
      <w:pPr>
        <w:spacing w:after="210"/>
        <w:rPr>
          <w:rFonts w:hint="eastAsia" w:ascii="宋体" w:hAnsi="宋体" w:eastAsia="宋体" w:cs="宋体"/>
          <w:lang w:eastAsia="zh-TW"/>
        </w:rPr>
      </w:pPr>
      <w:r>
        <w:rPr>
          <w:rFonts w:hint="eastAsia" w:ascii="宋体" w:hAnsi="宋体" w:eastAsia="宋体" w:cs="宋体"/>
          <w:b/>
          <w:lang w:eastAsia="zh-TW"/>
        </w:rPr>
        <w:t>秘書處聯絡方式：</w:t>
      </w:r>
    </w:p>
    <w:p w14:paraId="10495FAA">
      <w:pPr>
        <w:spacing w:after="210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eastAsia="zh-TW"/>
        </w:rPr>
        <w:t>電話：</w:t>
      </w:r>
      <w:r>
        <w:rPr>
          <w:rFonts w:hint="eastAsia" w:ascii="宋体" w:hAnsi="宋体" w:eastAsia="宋体" w:cs="宋体"/>
          <w:lang w:val="en-US" w:eastAsia="zh-CN"/>
        </w:rPr>
        <w:t>00852-65823886</w:t>
      </w:r>
    </w:p>
    <w:p w14:paraId="69E7C8A8">
      <w:pPr>
        <w:spacing w:after="210"/>
        <w:rPr>
          <w:rFonts w:hint="eastAsia" w:ascii="宋体" w:hAnsi="宋体" w:eastAsia="宋体" w:cs="宋体"/>
          <w:lang w:val="zh-CN"/>
        </w:rPr>
      </w:pPr>
      <w:r>
        <w:rPr>
          <w:rFonts w:hint="eastAsia" w:ascii="宋体" w:hAnsi="宋体" w:eastAsia="宋体" w:cs="宋体"/>
        </w:rPr>
        <w:t>電郵</w:t>
      </w:r>
      <w:r>
        <w:rPr>
          <w:rFonts w:hint="eastAsia" w:ascii="宋体" w:hAnsi="宋体" w:eastAsia="宋体" w:cs="宋体"/>
          <w:lang w:val="zh-CN"/>
        </w:rPr>
        <w:t>：</w:t>
      </w:r>
      <w:r>
        <w:rPr>
          <w:rFonts w:hint="eastAsia" w:ascii="宋体" w:hAnsi="宋体" w:eastAsia="宋体" w:cs="宋体"/>
        </w:rPr>
        <w:t>inquiry@hkrva.org</w:t>
      </w:r>
    </w:p>
    <w:p w14:paraId="20491057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pict>
          <v:rect id="_x0000_i1028" o:spt="1" style="height:0.05pt;width:434.5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p w14:paraId="7F9E24D7">
      <w:pPr>
        <w:rPr>
          <w:rFonts w:hint="eastAsia" w:ascii="宋体" w:hAnsi="宋体" w:eastAsia="宋体" w:cs="宋体"/>
        </w:rPr>
      </w:pPr>
      <w:bookmarkStart w:id="5" w:name="會員申請表格"/>
      <w:r>
        <w:rPr>
          <w:rFonts w:hint="eastAsia" w:ascii="宋体" w:hAnsi="宋体" w:eastAsia="宋体" w:cs="宋体"/>
          <w:b/>
          <w:sz w:val="56"/>
        </w:rPr>
        <w:t>會員申請表格</w:t>
      </w:r>
      <w:bookmarkEnd w:id="5"/>
    </w:p>
    <w:p w14:paraId="2E04AEF3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1"/>
          <w:szCs w:val="22"/>
          <w:lang w:val="zh-CN" w:eastAsia="zh-CN" w:bidi="ar-SA"/>
        </w:rPr>
        <w:t>填寫說明：請以正楷或打印方式填寫本表；標示 □ 之項目請就適用者勾選，並請將本表連同相關證明文件（如營業執照、身份證明）一併提交至聯盟秘書處。</w:t>
      </w:r>
    </w:p>
    <w:p w14:paraId="0FDF73AF">
      <w:pPr>
        <w:rPr>
          <w:rFonts w:hint="eastAsia" w:ascii="宋体" w:hAnsi="宋体" w:eastAsia="宋体" w:cs="宋体"/>
        </w:rPr>
      </w:pPr>
    </w:p>
    <w:tbl>
      <w:tblPr>
        <w:tblStyle w:val="12"/>
        <w:tblW w:w="9133" w:type="dxa"/>
        <w:jc w:val="center"/>
        <w:tblCellSpacing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autofit"/>
        <w:tblCellMar>
          <w:top w:w="80" w:type="dxa"/>
          <w:left w:w="160" w:type="dxa"/>
          <w:bottom w:w="80" w:type="dxa"/>
          <w:right w:w="160" w:type="dxa"/>
        </w:tblCellMar>
      </w:tblPr>
      <w:tblGrid>
        <w:gridCol w:w="2280"/>
        <w:gridCol w:w="6853"/>
      </w:tblGrid>
      <w:tr w14:paraId="76A116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80" w:type="dxa"/>
            <w:left w:w="160" w:type="dxa"/>
            <w:bottom w:w="80" w:type="dxa"/>
            <w:right w:w="160" w:type="dxa"/>
          </w:tblCellMar>
        </w:tblPrEx>
        <w:trPr>
          <w:cantSplit/>
          <w:tblCellSpacing w:w="0" w:type="dxa"/>
          <w:jc w:val="center"/>
        </w:trPr>
        <w:tc>
          <w:tcPr>
            <w:tcW w:w="2280" w:type="dxa"/>
            <w:tcBorders>
              <w:top w:val="single" w:color="000000" w:sz="0" w:space="0"/>
              <w:bottom w:val="single" w:color="000000" w:sz="0" w:space="0"/>
            </w:tcBorders>
          </w:tcPr>
          <w:p w14:paraId="26E45417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</w:rPr>
              <w:t>申請表編號</w:t>
            </w:r>
          </w:p>
        </w:tc>
        <w:tc>
          <w:tcPr>
            <w:tcW w:w="685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</w:tcPr>
          <w:p w14:paraId="207ACE66">
            <w:pPr>
              <w:spacing w:after="0" w:line="240" w:lineRule="auto"/>
              <w:rPr>
                <w:rFonts w:hint="eastAsia" w:ascii="宋体" w:hAnsi="宋体" w:eastAsia="宋体" w:cs="宋体"/>
              </w:rPr>
            </w:pPr>
          </w:p>
        </w:tc>
      </w:tr>
      <w:tr w14:paraId="7A4C0E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80" w:type="dxa"/>
            <w:left w:w="160" w:type="dxa"/>
            <w:bottom w:w="80" w:type="dxa"/>
            <w:right w:w="160" w:type="dxa"/>
          </w:tblCellMar>
        </w:tblPrEx>
        <w:trPr>
          <w:cantSplit/>
          <w:tblCellSpacing w:w="0" w:type="dxa"/>
          <w:jc w:val="center"/>
        </w:trPr>
        <w:tc>
          <w:tcPr>
            <w:tcW w:w="2280" w:type="dxa"/>
            <w:tcBorders>
              <w:top w:val="single" w:color="000000" w:sz="0" w:space="0"/>
              <w:bottom w:val="single" w:color="000000" w:sz="0" w:space="0"/>
            </w:tcBorders>
          </w:tcPr>
          <w:p w14:paraId="4CE0BD19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b/>
              </w:rPr>
            </w:pPr>
            <w:r>
              <w:rPr>
                <w:rFonts w:hint="eastAsia" w:ascii="宋体" w:hAnsi="宋体" w:eastAsia="宋体" w:cs="宋体"/>
                <w:b/>
              </w:rPr>
              <w:t>申請日期</w:t>
            </w:r>
          </w:p>
        </w:tc>
        <w:tc>
          <w:tcPr>
            <w:tcW w:w="685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</w:tcPr>
          <w:p w14:paraId="2F3111BA">
            <w:pPr>
              <w:spacing w:after="0" w:line="240" w:lineRule="auto"/>
              <w:rPr>
                <w:rFonts w:hint="eastAsia" w:ascii="宋体" w:hAnsi="宋体" w:eastAsia="宋体" w:cs="宋体"/>
              </w:rPr>
            </w:pPr>
          </w:p>
        </w:tc>
      </w:tr>
      <w:tr w14:paraId="3B4AD5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80" w:type="dxa"/>
            <w:left w:w="160" w:type="dxa"/>
            <w:bottom w:w="80" w:type="dxa"/>
            <w:right w:w="160" w:type="dxa"/>
          </w:tblCellMar>
        </w:tblPrEx>
        <w:trPr>
          <w:cantSplit/>
          <w:tblCellSpacing w:w="0" w:type="dxa"/>
          <w:jc w:val="center"/>
        </w:trPr>
        <w:tc>
          <w:tcPr>
            <w:tcW w:w="2280" w:type="dxa"/>
            <w:tcBorders>
              <w:top w:val="single" w:color="000000" w:sz="0" w:space="0"/>
              <w:bottom w:val="single" w:color="000000" w:sz="0" w:space="0"/>
            </w:tcBorders>
            <w:shd w:val="clear" w:color="auto" w:fill="auto"/>
            <w:vAlign w:val="center"/>
          </w:tcPr>
          <w:p w14:paraId="5DE23B18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1"/>
                <w:szCs w:val="22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b/>
              </w:rPr>
              <w:t>會員類別</w:t>
            </w:r>
          </w:p>
        </w:tc>
        <w:tc>
          <w:tcPr>
            <w:tcW w:w="685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shd w:val="clear" w:color="auto" w:fill="auto"/>
            <w:vAlign w:val="center"/>
          </w:tcPr>
          <w:p w14:paraId="4041A108">
            <w:pPr>
              <w:spacing w:after="0" w:line="240" w:lineRule="auto"/>
              <w:rPr>
                <w:rFonts w:hint="eastAsia" w:ascii="宋体" w:hAnsi="宋体" w:eastAsia="宋体" w:cs="宋体"/>
                <w:sz w:val="21"/>
                <w:szCs w:val="22"/>
                <w:lang w:val="zh-CN" w:eastAsia="zh-TW" w:bidi="ar-SA"/>
              </w:rPr>
            </w:pPr>
            <m:oMath>
              <m:r>
                <m:rPr/>
                <w:rPr>
                  <w:rFonts w:hint="eastAsia" w:ascii="Cambria Math" w:hAnsi="Cambria Math" w:eastAsia="宋体" w:cs="宋体"/>
                  <w:lang w:eastAsia="zh-TW"/>
                </w:rPr>
                <m:t>◻</m:t>
              </m:r>
            </m:oMath>
            <w:r>
              <w:rPr>
                <w:rFonts w:hint="eastAsia" w:ascii="宋体" w:hAnsi="宋体" w:eastAsia="宋体" w:cs="宋体"/>
                <w:lang w:eastAsia="zh-TW"/>
              </w:rPr>
              <w:t xml:space="preserve"> 企業會員（副會長）</w:t>
            </w:r>
            <w:r>
              <w:rPr>
                <w:rFonts w:hint="eastAsia" w:ascii="宋体" w:hAnsi="宋体" w:eastAsia="宋体" w:cs="宋体"/>
                <w:lang w:eastAsia="zh-TW"/>
              </w:rPr>
              <w:t xml:space="preserve"> </w:t>
            </w:r>
            <m:oMath>
              <m:r>
                <m:rPr/>
                <w:rPr>
                  <w:rFonts w:hint="eastAsia" w:ascii="Cambria Math" w:hAnsi="Cambria Math" w:eastAsia="宋体" w:cs="宋体"/>
                  <w:lang w:eastAsia="zh-TW"/>
                </w:rPr>
                <m:t>◻</m:t>
              </m:r>
            </m:oMath>
            <w:r>
              <w:rPr>
                <w:rFonts w:hint="eastAsia" w:ascii="宋体" w:hAnsi="宋体" w:eastAsia="宋体" w:cs="宋体"/>
                <w:lang w:eastAsia="zh-TW"/>
              </w:rPr>
              <w:t xml:space="preserve"> 企業會員 </w:t>
            </w:r>
            <m:oMath>
              <m:r>
                <m:rPr/>
                <w:rPr>
                  <w:rFonts w:hint="eastAsia" w:ascii="Cambria Math" w:hAnsi="Cambria Math" w:eastAsia="宋体" w:cs="宋体"/>
                  <w:lang w:eastAsia="zh-TW"/>
                </w:rPr>
                <m:t>◻</m:t>
              </m:r>
            </m:oMath>
            <w:r>
              <w:rPr>
                <w:rFonts w:hint="eastAsia" w:ascii="宋体" w:hAnsi="宋体" w:eastAsia="宋体" w:cs="宋体"/>
                <w:lang w:eastAsia="zh-TW"/>
              </w:rPr>
              <w:t xml:space="preserve"> 個人會員</w:t>
            </w:r>
          </w:p>
        </w:tc>
      </w:tr>
      <w:tr w14:paraId="22D7126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80" w:type="dxa"/>
            <w:left w:w="160" w:type="dxa"/>
            <w:bottom w:w="80" w:type="dxa"/>
            <w:right w:w="160" w:type="dxa"/>
          </w:tblCellMar>
        </w:tblPrEx>
        <w:trPr>
          <w:cantSplit/>
          <w:tblCellSpacing w:w="0" w:type="dxa"/>
          <w:jc w:val="center"/>
        </w:trPr>
        <w:tc>
          <w:tcPr>
            <w:tcW w:w="2280" w:type="dxa"/>
            <w:tcBorders>
              <w:top w:val="single" w:color="000000" w:sz="0" w:space="0"/>
              <w:bottom w:val="single" w:color="000000" w:sz="0" w:space="0"/>
            </w:tcBorders>
          </w:tcPr>
          <w:p w14:paraId="7AAB00C1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</w:rPr>
              <w:t>代表人/申請人</w:t>
            </w:r>
          </w:p>
        </w:tc>
        <w:tc>
          <w:tcPr>
            <w:tcW w:w="685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</w:tcPr>
          <w:p w14:paraId="0D48D7B7">
            <w:pPr>
              <w:spacing w:after="0" w:line="240" w:lineRule="auto"/>
              <w:rPr>
                <w:rFonts w:hint="eastAsia" w:ascii="宋体" w:hAnsi="宋体" w:eastAsia="宋体" w:cs="宋体"/>
              </w:rPr>
            </w:pPr>
          </w:p>
        </w:tc>
      </w:tr>
      <w:tr w14:paraId="4871AB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80" w:type="dxa"/>
            <w:left w:w="160" w:type="dxa"/>
            <w:bottom w:w="80" w:type="dxa"/>
            <w:right w:w="160" w:type="dxa"/>
          </w:tblCellMar>
        </w:tblPrEx>
        <w:trPr>
          <w:cantSplit/>
          <w:tblCellSpacing w:w="0" w:type="dxa"/>
          <w:jc w:val="center"/>
        </w:trPr>
        <w:tc>
          <w:tcPr>
            <w:tcW w:w="2280" w:type="dxa"/>
            <w:tcBorders>
              <w:top w:val="single" w:color="000000" w:sz="0" w:space="0"/>
              <w:bottom w:val="single" w:color="000000" w:sz="0" w:space="0"/>
            </w:tcBorders>
          </w:tcPr>
          <w:p w14:paraId="0A59258B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</w:rPr>
              <w:t>職位</w:t>
            </w:r>
          </w:p>
        </w:tc>
        <w:tc>
          <w:tcPr>
            <w:tcW w:w="685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</w:tcPr>
          <w:p w14:paraId="1901F96D">
            <w:pPr>
              <w:spacing w:after="0" w:line="240" w:lineRule="auto"/>
              <w:rPr>
                <w:rFonts w:hint="eastAsia" w:ascii="宋体" w:hAnsi="宋体" w:eastAsia="宋体" w:cs="宋体"/>
              </w:rPr>
            </w:pPr>
          </w:p>
        </w:tc>
      </w:tr>
      <w:tr w14:paraId="341F56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80" w:type="dxa"/>
            <w:left w:w="160" w:type="dxa"/>
            <w:bottom w:w="80" w:type="dxa"/>
            <w:right w:w="160" w:type="dxa"/>
          </w:tblCellMar>
        </w:tblPrEx>
        <w:trPr>
          <w:cantSplit/>
          <w:tblCellSpacing w:w="0" w:type="dxa"/>
          <w:jc w:val="center"/>
        </w:trPr>
        <w:tc>
          <w:tcPr>
            <w:tcW w:w="2280" w:type="dxa"/>
            <w:tcBorders>
              <w:top w:val="single" w:color="000000" w:sz="0" w:space="0"/>
              <w:bottom w:val="single" w:color="000000" w:sz="0" w:space="0"/>
            </w:tcBorders>
          </w:tcPr>
          <w:p w14:paraId="219E58B9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</w:rPr>
              <w:t>辦公電話</w:t>
            </w:r>
          </w:p>
        </w:tc>
        <w:tc>
          <w:tcPr>
            <w:tcW w:w="685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</w:tcPr>
          <w:p w14:paraId="52BE81C1">
            <w:pPr>
              <w:spacing w:after="0" w:line="240" w:lineRule="auto"/>
              <w:rPr>
                <w:rFonts w:hint="eastAsia" w:ascii="宋体" w:hAnsi="宋体" w:eastAsia="宋体" w:cs="宋体"/>
              </w:rPr>
            </w:pPr>
          </w:p>
        </w:tc>
      </w:tr>
      <w:tr w14:paraId="582B01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80" w:type="dxa"/>
            <w:left w:w="160" w:type="dxa"/>
            <w:bottom w:w="80" w:type="dxa"/>
            <w:right w:w="160" w:type="dxa"/>
          </w:tblCellMar>
        </w:tblPrEx>
        <w:trPr>
          <w:cantSplit/>
          <w:tblCellSpacing w:w="0" w:type="dxa"/>
          <w:jc w:val="center"/>
        </w:trPr>
        <w:tc>
          <w:tcPr>
            <w:tcW w:w="2280" w:type="dxa"/>
            <w:tcBorders>
              <w:top w:val="single" w:color="000000" w:sz="0" w:space="0"/>
              <w:bottom w:val="single" w:color="000000" w:sz="0" w:space="0"/>
            </w:tcBorders>
          </w:tcPr>
          <w:p w14:paraId="09F04ADB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</w:rPr>
              <w:t>流動電話</w:t>
            </w:r>
          </w:p>
        </w:tc>
        <w:tc>
          <w:tcPr>
            <w:tcW w:w="685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</w:tcPr>
          <w:p w14:paraId="627479C4">
            <w:pPr>
              <w:spacing w:after="0" w:line="240" w:lineRule="auto"/>
              <w:rPr>
                <w:rFonts w:hint="eastAsia" w:ascii="宋体" w:hAnsi="宋体" w:eastAsia="宋体" w:cs="宋体"/>
              </w:rPr>
            </w:pPr>
          </w:p>
        </w:tc>
      </w:tr>
      <w:tr w14:paraId="3F4BBE6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80" w:type="dxa"/>
            <w:left w:w="160" w:type="dxa"/>
            <w:bottom w:w="80" w:type="dxa"/>
            <w:right w:w="160" w:type="dxa"/>
          </w:tblCellMar>
        </w:tblPrEx>
        <w:trPr>
          <w:cantSplit/>
          <w:tblCellSpacing w:w="0" w:type="dxa"/>
          <w:jc w:val="center"/>
        </w:trPr>
        <w:tc>
          <w:tcPr>
            <w:tcW w:w="2280" w:type="dxa"/>
            <w:tcBorders>
              <w:top w:val="single" w:color="000000" w:sz="0" w:space="0"/>
              <w:bottom w:val="single" w:color="000000" w:sz="0" w:space="0"/>
            </w:tcBorders>
          </w:tcPr>
          <w:p w14:paraId="50C5809B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</w:rPr>
              <w:t>電郵地址</w:t>
            </w:r>
          </w:p>
        </w:tc>
        <w:tc>
          <w:tcPr>
            <w:tcW w:w="685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</w:tcPr>
          <w:p w14:paraId="43E39978">
            <w:pPr>
              <w:spacing w:after="0" w:line="240" w:lineRule="auto"/>
              <w:rPr>
                <w:rFonts w:hint="eastAsia" w:ascii="宋体" w:hAnsi="宋体" w:eastAsia="宋体" w:cs="宋体"/>
              </w:rPr>
            </w:pPr>
          </w:p>
        </w:tc>
      </w:tr>
      <w:tr w14:paraId="6636A2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80" w:type="dxa"/>
            <w:left w:w="160" w:type="dxa"/>
            <w:bottom w:w="80" w:type="dxa"/>
            <w:right w:w="160" w:type="dxa"/>
          </w:tblCellMar>
        </w:tblPrEx>
        <w:trPr>
          <w:cantSplit/>
          <w:tblCellSpacing w:w="0" w:type="dxa"/>
          <w:jc w:val="center"/>
        </w:trPr>
        <w:tc>
          <w:tcPr>
            <w:tcW w:w="2280" w:type="dxa"/>
            <w:tcBorders>
              <w:top w:val="single" w:color="000000" w:sz="0" w:space="0"/>
              <w:bottom w:val="single" w:color="000000" w:sz="0" w:space="0"/>
            </w:tcBorders>
          </w:tcPr>
          <w:p w14:paraId="03C54AF3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</w:rPr>
              <w:t>通訊地址</w:t>
            </w:r>
          </w:p>
        </w:tc>
        <w:tc>
          <w:tcPr>
            <w:tcW w:w="685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</w:tcPr>
          <w:p w14:paraId="42D90EBD">
            <w:pPr>
              <w:spacing w:after="0" w:line="240" w:lineRule="auto"/>
              <w:rPr>
                <w:rFonts w:hint="eastAsia" w:ascii="宋体" w:hAnsi="宋体" w:eastAsia="宋体" w:cs="宋体"/>
              </w:rPr>
            </w:pPr>
          </w:p>
        </w:tc>
      </w:tr>
      <w:tr w14:paraId="7433B0B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80" w:type="dxa"/>
            <w:left w:w="160" w:type="dxa"/>
            <w:bottom w:w="80" w:type="dxa"/>
            <w:right w:w="160" w:type="dxa"/>
          </w:tblCellMar>
        </w:tblPrEx>
        <w:trPr>
          <w:cantSplit/>
          <w:trHeight w:val="1485" w:hRule="atLeast"/>
          <w:tblCellSpacing w:w="0" w:type="dxa"/>
          <w:jc w:val="center"/>
        </w:trPr>
        <w:tc>
          <w:tcPr>
            <w:tcW w:w="2280" w:type="dxa"/>
            <w:tcBorders>
              <w:top w:val="single" w:color="000000" w:sz="0" w:space="0"/>
              <w:bottom w:val="single" w:color="000000" w:sz="0" w:space="0"/>
            </w:tcBorders>
          </w:tcPr>
          <w:p w14:paraId="65FCCCA1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b/>
              </w:rPr>
            </w:pPr>
          </w:p>
          <w:p w14:paraId="60D87952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b/>
              </w:rPr>
            </w:pPr>
            <w:r>
              <w:rPr>
                <w:rFonts w:hint="eastAsia" w:ascii="宋体" w:hAnsi="宋体" w:eastAsia="宋体" w:cs="宋体"/>
                <w:b/>
              </w:rPr>
              <w:t>公司簡介</w:t>
            </w:r>
          </w:p>
        </w:tc>
        <w:tc>
          <w:tcPr>
            <w:tcW w:w="685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</w:tcPr>
          <w:p w14:paraId="1BE6EB4A">
            <w:pPr>
              <w:spacing w:after="0" w:line="240" w:lineRule="auto"/>
              <w:rPr>
                <w:rFonts w:hint="eastAsia" w:ascii="宋体" w:hAnsi="宋体" w:eastAsia="宋体" w:cs="宋体"/>
              </w:rPr>
            </w:pPr>
          </w:p>
        </w:tc>
      </w:tr>
      <w:tr w14:paraId="4E4553A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80" w:type="dxa"/>
            <w:left w:w="160" w:type="dxa"/>
            <w:bottom w:w="80" w:type="dxa"/>
            <w:right w:w="160" w:type="dxa"/>
          </w:tblCellMar>
        </w:tblPrEx>
        <w:trPr>
          <w:cantSplit/>
          <w:trHeight w:val="1466" w:hRule="atLeast"/>
          <w:tblCellSpacing w:w="0" w:type="dxa"/>
          <w:jc w:val="center"/>
        </w:trPr>
        <w:tc>
          <w:tcPr>
            <w:tcW w:w="2280" w:type="dxa"/>
            <w:tcBorders>
              <w:top w:val="single" w:color="000000" w:sz="0" w:space="0"/>
              <w:bottom w:val="single" w:color="000000" w:sz="0" w:space="0"/>
            </w:tcBorders>
          </w:tcPr>
          <w:p w14:paraId="2EA2E6B3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b/>
              </w:rPr>
            </w:pPr>
          </w:p>
          <w:p w14:paraId="467E2449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b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產品介紹</w:t>
            </w:r>
          </w:p>
          <w:p w14:paraId="4408928B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685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</w:tcPr>
          <w:p w14:paraId="17EAAAED">
            <w:pPr>
              <w:spacing w:after="0" w:line="240" w:lineRule="auto"/>
              <w:rPr>
                <w:rFonts w:hint="eastAsia" w:ascii="宋体" w:hAnsi="宋体" w:eastAsia="宋体" w:cs="宋体"/>
              </w:rPr>
            </w:pPr>
          </w:p>
        </w:tc>
      </w:tr>
      <w:tr w14:paraId="49848C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80" w:type="dxa"/>
            <w:left w:w="160" w:type="dxa"/>
            <w:bottom w:w="80" w:type="dxa"/>
            <w:right w:w="160" w:type="dxa"/>
          </w:tblCellMar>
        </w:tblPrEx>
        <w:trPr>
          <w:cantSplit/>
          <w:trHeight w:val="695" w:hRule="atLeast"/>
          <w:tblCellSpacing w:w="0" w:type="dxa"/>
          <w:jc w:val="center"/>
        </w:trPr>
        <w:tc>
          <w:tcPr>
            <w:tcW w:w="2280" w:type="dxa"/>
            <w:tcBorders>
              <w:top w:val="single" w:color="000000" w:sz="0" w:space="0"/>
              <w:bottom w:val="single" w:color="000000" w:sz="0" w:space="0"/>
            </w:tcBorders>
          </w:tcPr>
          <w:p w14:paraId="563CED2A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意向委員會（可複選不超过二项）</w:t>
            </w:r>
          </w:p>
        </w:tc>
        <w:tc>
          <w:tcPr>
            <w:tcW w:w="685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</w:tcPr>
          <w:p w14:paraId="1DBDA6A1">
            <w:pPr>
              <w:spacing w:after="0" w:line="24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◻ </w:t>
            </w:r>
            <w:r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  <w:t>教育培訓委員會　◻ 場景應用委員會　◻ 產學研委員會◻ 國際交流與合作委員會　◻ 資本委員會</w:t>
            </w:r>
          </w:p>
        </w:tc>
      </w:tr>
      <w:tr w14:paraId="0899DC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80" w:type="dxa"/>
            <w:left w:w="160" w:type="dxa"/>
            <w:bottom w:w="80" w:type="dxa"/>
            <w:right w:w="160" w:type="dxa"/>
          </w:tblCellMar>
        </w:tblPrEx>
        <w:trPr>
          <w:cantSplit/>
          <w:trHeight w:val="842" w:hRule="atLeast"/>
          <w:tblCellSpacing w:w="0" w:type="dxa"/>
          <w:jc w:val="center"/>
        </w:trPr>
        <w:tc>
          <w:tcPr>
            <w:tcW w:w="2280" w:type="dxa"/>
            <w:tcBorders>
              <w:top w:val="single" w:color="000000" w:sz="0" w:space="0"/>
              <w:bottom w:val="single" w:color="000000" w:sz="0" w:space="0"/>
            </w:tcBorders>
          </w:tcPr>
          <w:p w14:paraId="3EC482D3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</w:rPr>
              <w:t>意向場景／技術領域（可複選）</w:t>
            </w:r>
          </w:p>
        </w:tc>
        <w:tc>
          <w:tcPr>
            <w:tcW w:w="685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</w:tcPr>
          <w:p w14:paraId="0495B251">
            <w:pPr>
              <w:spacing w:after="0" w:line="24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◻ 數據中心與AI算力　◻ 智慧能源與公用事業　◻ 智慧城市與政務　◻ 低空經濟與自動駕駛　◻ 具身智能與機器人　◻ 安老科技與健康　◻ 金融科技與安全　◻ 航天·低軌衛星·6G</w:t>
            </w:r>
          </w:p>
        </w:tc>
      </w:tr>
    </w:tbl>
    <w:p w14:paraId="6F9ABC73">
      <w:pPr>
        <w:rPr>
          <w:rFonts w:hint="eastAsia" w:ascii="宋体" w:hAnsi="宋体" w:eastAsia="宋体" w:cs="宋体"/>
        </w:rPr>
      </w:pPr>
    </w:p>
    <w:p w14:paraId="7A88C84D">
      <w:pPr>
        <w:spacing w:before="240" w:line="271" w:lineRule="auto"/>
        <w:rPr>
          <w:rFonts w:hint="eastAsia" w:ascii="宋体" w:hAnsi="宋体" w:eastAsia="宋体" w:cs="宋体"/>
          <w:b/>
          <w:sz w:val="33"/>
        </w:rPr>
      </w:pPr>
      <w:bookmarkStart w:id="6" w:name="申請人聲明"/>
    </w:p>
    <w:p w14:paraId="3AAA9B5C">
      <w:pPr>
        <w:spacing w:before="240" w:line="271" w:lineRule="auto"/>
        <w:rPr>
          <w:rFonts w:hint="eastAsia" w:ascii="宋体" w:hAnsi="宋体" w:eastAsia="宋体" w:cs="宋体"/>
          <w:b/>
          <w:sz w:val="33"/>
        </w:rPr>
      </w:pPr>
    </w:p>
    <w:p w14:paraId="412A384A">
      <w:pPr>
        <w:spacing w:before="240" w:line="271" w:lineRule="auto"/>
        <w:rPr>
          <w:rFonts w:hint="eastAsia" w:ascii="宋体" w:hAnsi="宋体" w:eastAsia="宋体" w:cs="宋体"/>
          <w:b/>
          <w:sz w:val="33"/>
        </w:rPr>
      </w:pPr>
    </w:p>
    <w:p w14:paraId="347808F2">
      <w:pPr>
        <w:spacing w:before="240" w:line="271" w:lineRule="auto"/>
        <w:rPr>
          <w:rFonts w:hint="eastAsia" w:ascii="宋体" w:hAnsi="宋体" w:eastAsia="宋体" w:cs="宋体"/>
          <w:b/>
          <w:sz w:val="33"/>
        </w:rPr>
      </w:pPr>
    </w:p>
    <w:p w14:paraId="564BF0FC">
      <w:pPr>
        <w:spacing w:before="240" w:line="271" w:lineRule="auto"/>
        <w:rPr>
          <w:rFonts w:hint="eastAsia" w:ascii="宋体" w:hAnsi="宋体" w:eastAsia="宋体" w:cs="宋体"/>
        </w:rPr>
      </w:pPr>
      <w:bookmarkStart w:id="8" w:name="_GoBack"/>
      <w:bookmarkEnd w:id="8"/>
      <w:r>
        <w:rPr>
          <w:rFonts w:hint="eastAsia" w:ascii="宋体" w:hAnsi="宋体" w:eastAsia="宋体" w:cs="宋体"/>
          <w:b/>
          <w:sz w:val="33"/>
        </w:rPr>
        <w:t>申請人聲明</w:t>
      </w:r>
      <w:bookmarkEnd w:id="6"/>
    </w:p>
    <w:p w14:paraId="3A68CFDD">
      <w:pPr>
        <w:spacing w:after="21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本人/本公司謹此聲明：</w:t>
      </w:r>
    </w:p>
    <w:p w14:paraId="61FB135F">
      <w:pPr>
        <w:numPr>
          <w:ilvl w:val="0"/>
          <w:numId w:val="4"/>
        </w:numPr>
        <w:rPr>
          <w:rFonts w:hint="eastAsia" w:ascii="宋体" w:hAnsi="宋体" w:eastAsia="宋体" w:cs="宋体"/>
          <w:lang w:eastAsia="zh-TW"/>
        </w:rPr>
      </w:pPr>
      <w:r>
        <w:rPr>
          <w:rFonts w:hint="eastAsia" w:ascii="宋体" w:hAnsi="宋体" w:eastAsia="宋体" w:cs="宋体"/>
          <w:lang w:eastAsia="zh-TW"/>
        </w:rPr>
        <w:t>所填資料真實、準確及完整，如有虛假將承擔法律責任。</w:t>
      </w:r>
    </w:p>
    <w:p w14:paraId="7823054A">
      <w:pPr>
        <w:numPr>
          <w:ilvl w:val="0"/>
          <w:numId w:val="4"/>
        </w:numPr>
        <w:rPr>
          <w:rFonts w:hint="eastAsia" w:ascii="宋体" w:hAnsi="宋体" w:eastAsia="宋体" w:cs="宋体"/>
          <w:lang w:eastAsia="zh-TW"/>
        </w:rPr>
      </w:pPr>
      <w:r>
        <w:rPr>
          <w:rFonts w:hint="eastAsia" w:ascii="宋体" w:hAnsi="宋体" w:eastAsia="宋体" w:cs="宋体"/>
          <w:lang w:eastAsia="zh-TW"/>
        </w:rPr>
        <w:t>同意聯盟使用本資料作會員管理及活動通知。</w:t>
      </w:r>
    </w:p>
    <w:p w14:paraId="728EE9A8">
      <w:pPr>
        <w:numPr>
          <w:ilvl w:val="0"/>
          <w:numId w:val="4"/>
        </w:numPr>
        <w:rPr>
          <w:rFonts w:hint="eastAsia" w:ascii="宋体" w:hAnsi="宋体" w:eastAsia="宋体" w:cs="宋体"/>
          <w:lang w:eastAsia="zh-TW"/>
        </w:rPr>
      </w:pPr>
      <w:r>
        <w:rPr>
          <w:rFonts w:hint="eastAsia" w:ascii="宋体" w:hAnsi="宋体" w:eastAsia="宋体" w:cs="宋体"/>
          <w:lang w:eastAsia="zh-TW"/>
        </w:rPr>
        <w:t>同意遵守聯盟章程及相關規定。</w:t>
      </w:r>
    </w:p>
    <w:p w14:paraId="6FA6C2F2">
      <w:pPr>
        <w:numPr>
          <w:ilvl w:val="0"/>
          <w:numId w:val="4"/>
        </w:numPr>
        <w:rPr>
          <w:rFonts w:hint="eastAsia" w:ascii="宋体" w:hAnsi="宋体" w:eastAsia="宋体" w:cs="宋体"/>
          <w:lang w:eastAsia="zh-TW"/>
        </w:rPr>
      </w:pPr>
      <w:r>
        <w:rPr>
          <w:rFonts w:hint="eastAsia" w:ascii="宋体" w:hAnsi="宋体" w:eastAsia="宋体" w:cs="宋体"/>
          <w:lang w:eastAsia="zh-TW"/>
        </w:rPr>
        <w:t>瞭解會費繳付後恕不退款。</w:t>
      </w:r>
    </w:p>
    <w:p w14:paraId="4EB16FF0">
      <w:pPr>
        <w:numPr>
          <w:ilvl w:val="0"/>
          <w:numId w:val="4"/>
        </w:num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eastAsia="zh-TW"/>
        </w:rPr>
        <w:t>授權聯盟進行必要的身份驗證。</w:t>
      </w:r>
    </w:p>
    <w:p w14:paraId="0DED8B21">
      <w:pPr>
        <w:rPr>
          <w:rFonts w:hint="eastAsia" w:ascii="宋体" w:hAnsi="宋体" w:eastAsia="宋体" w:cs="宋体"/>
          <w:b/>
          <w:sz w:val="42"/>
        </w:rPr>
      </w:pPr>
      <w:r>
        <w:rPr>
          <w:rFonts w:hint="eastAsia" w:ascii="宋体" w:hAnsi="宋体" w:eastAsia="宋体" w:cs="宋体"/>
        </w:rPr>
        <w:pict>
          <v:rect id="_x0000_i1029" o:spt="1" style="height:0.05pt;width:434.5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  <w:bookmarkStart w:id="7" w:name="簽署與確認"/>
    </w:p>
    <w:p w14:paraId="2157273C">
      <w:pPr>
        <w:spacing w:before="240" w:line="271" w:lineRule="auto"/>
        <w:rPr>
          <w:rFonts w:hint="eastAsia" w:ascii="宋体" w:hAnsi="宋体" w:eastAsia="宋体" w:cs="宋体"/>
          <w:lang w:eastAsia="zh-TW"/>
        </w:rPr>
      </w:pPr>
      <w:r>
        <w:rPr>
          <w:rFonts w:hint="eastAsia" w:ascii="宋体" w:hAnsi="宋体" w:eastAsia="宋体" w:cs="宋体"/>
          <w:b/>
          <w:sz w:val="42"/>
          <w:lang w:eastAsia="zh-TW"/>
        </w:rPr>
        <w:t>簽署與確認</w:t>
      </w:r>
      <w:bookmarkEnd w:id="7"/>
    </w:p>
    <w:p w14:paraId="7435ADA4">
      <w:pPr>
        <w:spacing w:after="210"/>
        <w:rPr>
          <w:rFonts w:hint="eastAsia" w:ascii="宋体" w:hAnsi="宋体" w:eastAsia="宋体" w:cs="宋体"/>
          <w:b/>
          <w:lang w:eastAsia="zh-TW"/>
        </w:rPr>
      </w:pPr>
    </w:p>
    <w:p w14:paraId="2788DF4F">
      <w:pPr>
        <w:spacing w:after="210"/>
        <w:rPr>
          <w:rFonts w:hint="eastAsia" w:ascii="宋体" w:hAnsi="宋体" w:eastAsia="宋体" w:cs="宋体"/>
          <w:lang w:eastAsia="zh-TW"/>
        </w:rPr>
      </w:pPr>
      <w:r>
        <w:rPr>
          <w:rFonts w:hint="eastAsia" w:ascii="宋体" w:hAnsi="宋体" w:eastAsia="宋体" w:cs="宋体"/>
          <w:b/>
          <w:lang w:eastAsia="zh-TW"/>
        </w:rPr>
        <w:t>申請人簽名：</w:t>
      </w:r>
      <w:r>
        <w:rPr>
          <w:rFonts w:hint="eastAsia" w:ascii="宋体" w:hAnsi="宋体" w:eastAsia="宋体" w:cs="宋体"/>
          <w:lang w:eastAsia="zh-TW"/>
        </w:rPr>
        <w:t xml:space="preserve"> ___________________ </w:t>
      </w:r>
      <w:r>
        <w:rPr>
          <w:rFonts w:hint="eastAsia" w:ascii="宋体" w:hAnsi="宋体" w:eastAsia="宋体" w:cs="宋体"/>
          <w:b/>
          <w:lang w:eastAsia="zh-TW"/>
        </w:rPr>
        <w:t>日期：</w:t>
      </w:r>
      <w:r>
        <w:rPr>
          <w:rFonts w:hint="eastAsia" w:ascii="宋体" w:hAnsi="宋体" w:eastAsia="宋体" w:cs="宋体"/>
          <w:lang w:eastAsia="zh-TW"/>
        </w:rPr>
        <w:t xml:space="preserve"> _______________</w:t>
      </w:r>
    </w:p>
    <w:p w14:paraId="7B3C6086">
      <w:pPr>
        <w:spacing w:after="210"/>
        <w:rPr>
          <w:rFonts w:hint="eastAsia" w:ascii="宋体" w:hAnsi="宋体" w:eastAsia="宋体" w:cs="宋体"/>
          <w:b/>
          <w:lang w:eastAsia="zh-TW"/>
        </w:rPr>
      </w:pPr>
    </w:p>
    <w:p w14:paraId="1346EE69">
      <w:pPr>
        <w:spacing w:after="21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lang w:eastAsia="zh-TW"/>
        </w:rPr>
        <w:t>公司印章：</w:t>
      </w:r>
      <w:r>
        <w:rPr>
          <w:rFonts w:hint="eastAsia" w:ascii="宋体" w:hAnsi="宋体" w:eastAsia="宋体" w:cs="宋体"/>
          <w:lang w:eastAsia="zh-TW"/>
        </w:rPr>
        <w:t xml:space="preserve"> ___________________ </w:t>
      </w:r>
      <w:r>
        <w:rPr>
          <w:rFonts w:hint="eastAsia" w:ascii="宋体" w:hAnsi="宋体" w:eastAsia="宋体" w:cs="宋体"/>
          <w:b/>
          <w:lang w:eastAsia="zh-TW"/>
        </w:rPr>
        <w:t>代表人簽名：</w:t>
      </w:r>
      <w:r>
        <w:rPr>
          <w:rFonts w:hint="eastAsia" w:ascii="宋体" w:hAnsi="宋体" w:eastAsia="宋体" w:cs="宋体"/>
          <w:lang w:eastAsia="zh-TW"/>
        </w:rPr>
        <w:t xml:space="preserve"> _______________</w:t>
      </w:r>
    </w:p>
    <w:p w14:paraId="12917C37">
      <w:pPr>
        <w:rPr>
          <w:rFonts w:hint="eastAsia" w:ascii="宋体" w:hAnsi="宋体" w:eastAsia="宋体" w:cs="宋体"/>
          <w:b/>
          <w:lang w:eastAsia="zh-TW"/>
        </w:rPr>
      </w:pPr>
    </w:p>
    <w:p w14:paraId="2334E925">
      <w:pPr>
        <w:rPr>
          <w:rFonts w:hint="eastAsia" w:ascii="宋体" w:hAnsi="宋体" w:eastAsia="宋体" w:cs="宋体"/>
          <w:lang w:eastAsia="zh-TW"/>
        </w:rPr>
      </w:pPr>
      <w:r>
        <w:rPr>
          <w:rFonts w:hint="eastAsia" w:ascii="宋体" w:hAnsi="宋体" w:eastAsia="宋体" w:cs="宋体"/>
          <w:b/>
          <w:lang w:eastAsia="zh-TW"/>
        </w:rPr>
        <w:t>秘書處審核意見：</w:t>
      </w:r>
    </w:p>
    <w:p w14:paraId="0EACC052">
      <w:pPr>
        <w:spacing w:after="210"/>
        <w:rPr>
          <w:rFonts w:hint="eastAsia" w:ascii="宋体" w:hAnsi="宋体" w:eastAsia="宋体" w:cs="宋体"/>
          <w:lang w:eastAsia="zh-TW"/>
        </w:rPr>
      </w:pPr>
    </w:p>
    <w:p w14:paraId="3FE0F05B">
      <w:pPr>
        <w:spacing w:after="210"/>
        <w:rPr>
          <w:rFonts w:hint="eastAsia" w:ascii="宋体" w:hAnsi="宋体" w:eastAsia="宋体" w:cs="宋体"/>
          <w:lang w:eastAsia="zh-TW"/>
        </w:rPr>
      </w:pPr>
      <w:r>
        <w:rPr>
          <w:rFonts w:hint="eastAsia" w:ascii="宋体" w:hAnsi="宋体" w:eastAsia="宋体" w:cs="宋体"/>
          <w:lang w:eastAsia="zh-TW"/>
        </w:rPr>
        <w:t>審核員：___________________ 審核日期：___________________</w:t>
      </w:r>
    </w:p>
    <w:p w14:paraId="2AA9A93D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pict>
          <v:rect id="_x0000_i1030" o:spt="1" style="height:0.05pt;width:434.5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p w14:paraId="3BCD41D8">
      <w:pPr>
        <w:spacing w:after="210"/>
        <w:rPr>
          <w:rFonts w:hint="eastAsia" w:ascii="宋体" w:hAnsi="宋体" w:eastAsia="宋体" w:cs="宋体"/>
          <w:b/>
          <w:lang w:val="en-US" w:eastAsia="zh-CN"/>
        </w:rPr>
      </w:pPr>
    </w:p>
    <w:p w14:paraId="7F2729B8">
      <w:pPr>
        <w:spacing w:after="210"/>
        <w:rPr>
          <w:rFonts w:hint="eastAsia" w:ascii="宋体" w:hAnsi="宋体" w:eastAsia="宋体" w:cs="宋体"/>
          <w:b/>
          <w:lang w:val="en-US" w:eastAsia="zh-CN"/>
        </w:rPr>
      </w:pPr>
      <w:r>
        <w:rPr>
          <w:rFonts w:hint="eastAsia" w:ascii="宋体" w:hAnsi="宋体" w:eastAsia="宋体" w:cs="宋体"/>
          <w:b/>
          <w:lang w:val="en-US" w:eastAsia="zh-CN"/>
        </w:rPr>
        <w:t>会长审核意见：</w:t>
      </w:r>
    </w:p>
    <w:p w14:paraId="56048DAA">
      <w:pPr>
        <w:spacing w:after="210"/>
        <w:rPr>
          <w:rFonts w:hint="eastAsia" w:ascii="宋体" w:hAnsi="宋体" w:eastAsia="宋体" w:cs="宋体"/>
          <w:b/>
        </w:rPr>
      </w:pPr>
      <m:oMath>
        <m:r>
          <m:rPr/>
          <w:rPr>
            <w:rFonts w:hint="eastAsia" w:ascii="Cambria Math" w:hAnsi="Cambria Math" w:eastAsia="宋体" w:cs="宋体"/>
          </w:rPr>
          <m:t>◻</m:t>
        </m:r>
      </m:oMath>
      <w:r>
        <w:rPr>
          <w:rFonts w:hint="eastAsia" w:ascii="宋体" w:hAnsi="宋体" w:eastAsia="宋体" w:cs="宋体"/>
        </w:rPr>
        <w:t xml:space="preserve"> 批准     </w:t>
      </w:r>
      <m:oMath>
        <m:r>
          <m:rPr/>
          <w:rPr>
            <w:rFonts w:hint="eastAsia" w:ascii="Cambria Math" w:hAnsi="Cambria Math" w:eastAsia="宋体" w:cs="宋体"/>
          </w:rPr>
          <m:t>◻</m:t>
        </m:r>
      </m:oMath>
      <w:r>
        <w:rPr>
          <w:rFonts w:hint="eastAsia" w:ascii="宋体" w:hAnsi="宋体" w:eastAsia="宋体" w:cs="宋体"/>
        </w:rPr>
        <w:t xml:space="preserve"> 待補充資料     </w:t>
      </w:r>
      <m:oMath>
        <m:r>
          <m:rPr/>
          <w:rPr>
            <w:rFonts w:hint="eastAsia" w:ascii="Cambria Math" w:hAnsi="Cambria Math" w:eastAsia="宋体" w:cs="宋体"/>
          </w:rPr>
          <m:t>◻</m:t>
        </m:r>
      </m:oMath>
      <w:r>
        <w:rPr>
          <w:rFonts w:hint="eastAsia" w:ascii="宋体" w:hAnsi="宋体" w:eastAsia="宋体" w:cs="宋体"/>
        </w:rPr>
        <w:t xml:space="preserve"> 不批准</w:t>
      </w:r>
    </w:p>
    <w:p w14:paraId="2564F473">
      <w:pPr>
        <w:spacing w:after="210"/>
        <w:rPr>
          <w:rFonts w:hint="eastAsia" w:ascii="宋体" w:hAnsi="宋体" w:eastAsia="宋体" w:cs="宋体"/>
          <w:b/>
        </w:rPr>
      </w:pPr>
    </w:p>
    <w:p w14:paraId="2EF8EC09">
      <w:pPr>
        <w:spacing w:after="210"/>
        <w:rPr>
          <w:rFonts w:hint="eastAsia" w:ascii="宋体" w:hAnsi="宋体" w:eastAsia="宋体" w:cs="宋体"/>
          <w:b/>
        </w:rPr>
      </w:pPr>
      <w:r>
        <w:rPr>
          <w:rFonts w:hint="eastAsia" w:ascii="宋体" w:hAnsi="宋体" w:eastAsia="宋体" w:cs="宋体"/>
          <w:b/>
        </w:rPr>
        <w:t>HKRVA 印章：</w:t>
      </w:r>
    </w:p>
    <w:p w14:paraId="5AA0F61E">
      <w:pPr>
        <w:spacing w:after="210"/>
        <w:rPr>
          <w:rFonts w:hint="eastAsia" w:ascii="宋体" w:hAnsi="宋体" w:eastAsia="宋体" w:cs="宋体"/>
        </w:rPr>
      </w:pPr>
    </w:p>
    <w:p w14:paraId="1E83D3D6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pict>
          <v:rect id="_x0000_i1031" o:spt="1" style="height:0.05pt;width:434.5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p w14:paraId="426285EB">
      <w:pPr>
        <w:spacing w:after="210"/>
        <w:rPr>
          <w:rFonts w:hint="eastAsia" w:ascii="宋体" w:hAnsi="宋体" w:eastAsia="宋体" w:cs="宋体"/>
          <w:lang w:eastAsia="zh-TW"/>
        </w:rPr>
      </w:pPr>
      <w:r>
        <w:rPr>
          <w:rFonts w:hint="eastAsia" w:ascii="宋体" w:hAnsi="宋体" w:eastAsia="宋体" w:cs="宋体"/>
          <w:i/>
          <w:lang w:eastAsia="zh-TW"/>
        </w:rPr>
        <w:t>感謝申請！聯盟將於5-10個工作日內通知審核結果。</w:t>
      </w:r>
    </w:p>
    <w:sectPr>
      <w:headerReference r:id="rId7" w:type="first"/>
      <w:headerReference r:id="rId5" w:type="default"/>
      <w:headerReference r:id="rId6" w:type="even"/>
      <w:pgSz w:w="12240" w:h="15840"/>
      <w:pgMar w:top="1415" w:right="1775" w:bottom="1415" w:left="1775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default"/>
    <w:sig w:usb0="E00006FF" w:usb1="0000FCFF" w:usb2="00000001" w:usb3="00000000" w:csb0="6000019F" w:csb1="DFD7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S Mincho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2E4BE5">
    <w:pPr>
      <w:pStyle w:val="3"/>
    </w:pPr>
    <w:r>
      <w:pict>
        <v:shape id="WordPictureWatermark290231330" o:spid="_x0000_s4098" o:spt="75" type="#_x0000_t75" style="position:absolute;left:0pt;height:204.35pt;width:434.1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E78CF4">
    <w:pPr>
      <w:pStyle w:val="3"/>
    </w:pPr>
    <w:r>
      <w:pict>
        <v:shape id="WordPictureWatermark290231329" o:spid="_x0000_s4099" o:spt="75" type="#_x0000_t75" style="position:absolute;left:0pt;height:204.35pt;width:434.1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4CBA2F">
    <w:pPr>
      <w:pStyle w:val="3"/>
    </w:pPr>
    <w:r>
      <w:pict>
        <v:shape id="WordPictureWatermark290231328" o:spid="_x0000_s4097" o:spt="75" type="#_x0000_t75" style="position:absolute;left:0pt;height:204.35pt;width:434.1pt;mso-position-horizontal:center;mso-position-horizontal-relative:margin;mso-position-vertical:center;mso-position-vertical-relative:margin;z-index:-2516572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9B85F2F"/>
    <w:multiLevelType w:val="multilevel"/>
    <w:tmpl w:val="19B85F2F"/>
    <w:lvl w:ilvl="0" w:tentative="0">
      <w:start w:val="1"/>
      <w:numFmt w:val="decimal"/>
      <w:lvlText w:val="%1."/>
      <w:lvlJc w:val="left"/>
      <w:pPr>
        <w:tabs>
          <w:tab w:val="left" w:pos="1080"/>
        </w:tabs>
        <w:ind w:left="720" w:hanging="360"/>
      </w:p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1">
    <w:nsid w:val="521F3D38"/>
    <w:multiLevelType w:val="multilevel"/>
    <w:tmpl w:val="521F3D38"/>
    <w:lvl w:ilvl="0" w:tentative="0">
      <w:start w:val="1"/>
      <w:numFmt w:val="bullet"/>
      <w:lvlText w:val=""/>
      <w:lvlJc w:val="left"/>
      <w:pPr>
        <w:tabs>
          <w:tab w:val="left" w:pos="1080"/>
        </w:tabs>
        <w:ind w:left="720" w:hanging="360"/>
      </w:pPr>
      <w:rPr>
        <w:rFonts w:hint="default" w:ascii="Symbol" w:hAnsi="Symbol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2">
    <w:nsid w:val="5C322367"/>
    <w:multiLevelType w:val="multilevel"/>
    <w:tmpl w:val="5C322367"/>
    <w:lvl w:ilvl="0" w:tentative="0">
      <w:start w:val="1"/>
      <w:numFmt w:val="decimal"/>
      <w:lvlText w:val="%1."/>
      <w:lvlJc w:val="left"/>
      <w:pPr>
        <w:tabs>
          <w:tab w:val="left" w:pos="1080"/>
        </w:tabs>
        <w:ind w:left="720" w:hanging="360"/>
      </w:p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3">
    <w:nsid w:val="5C3B1E44"/>
    <w:multiLevelType w:val="multilevel"/>
    <w:tmpl w:val="5C3B1E44"/>
    <w:lvl w:ilvl="0" w:tentative="0">
      <w:start w:val="1"/>
      <w:numFmt w:val="none"/>
      <w:lvlText w:val="•"/>
      <w:lvlJc w:val="left"/>
      <w:pPr>
        <w:tabs>
          <w:tab w:val="left" w:pos="1080"/>
        </w:tabs>
        <w:ind w:left="720" w:hanging="360"/>
      </w:pPr>
      <w:rPr>
        <w:rFonts w:hint="default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EDD"/>
    <w:rsid w:val="00033B92"/>
    <w:rsid w:val="0004517E"/>
    <w:rsid w:val="000B4EDD"/>
    <w:rsid w:val="00165F57"/>
    <w:rsid w:val="001B7C33"/>
    <w:rsid w:val="002445A9"/>
    <w:rsid w:val="003860DD"/>
    <w:rsid w:val="004F6971"/>
    <w:rsid w:val="00610125"/>
    <w:rsid w:val="00744A27"/>
    <w:rsid w:val="007C1A51"/>
    <w:rsid w:val="007C30F2"/>
    <w:rsid w:val="007D27B2"/>
    <w:rsid w:val="00863180"/>
    <w:rsid w:val="008C6813"/>
    <w:rsid w:val="0090759A"/>
    <w:rsid w:val="009141E8"/>
    <w:rsid w:val="00941D2B"/>
    <w:rsid w:val="00A65B38"/>
    <w:rsid w:val="00AC21CD"/>
    <w:rsid w:val="00B61177"/>
    <w:rsid w:val="00B662F4"/>
    <w:rsid w:val="00BB2648"/>
    <w:rsid w:val="00C42213"/>
    <w:rsid w:val="00C91B1F"/>
    <w:rsid w:val="00CA63A1"/>
    <w:rsid w:val="00CC22AC"/>
    <w:rsid w:val="00D22CBB"/>
    <w:rsid w:val="00F25539"/>
    <w:rsid w:val="0B930D79"/>
    <w:rsid w:val="1A8B068F"/>
    <w:rsid w:val="1E422538"/>
    <w:rsid w:val="2B2F6A18"/>
    <w:rsid w:val="3DF839C3"/>
    <w:rsid w:val="5890655D"/>
    <w:rsid w:val="79135DB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20" w:line="240" w:lineRule="atLeast"/>
    </w:pPr>
    <w:rPr>
      <w:rFonts w:ascii="Georgia" w:hAnsiTheme="minorHAnsi" w:eastAsiaTheme="minorHAnsi" w:cstheme="minorBidi"/>
      <w:sz w:val="21"/>
      <w:szCs w:val="22"/>
      <w:lang w:val="zh-CN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Verbatim Char"/>
    <w:qFormat/>
    <w:uiPriority w:val="0"/>
    <w:rPr>
      <w:rFonts w:ascii="Consolas" w:hAnsi="Consolas"/>
      <w:sz w:val="22"/>
    </w:rPr>
  </w:style>
  <w:style w:type="character" w:customStyle="1" w:styleId="8">
    <w:name w:val="Header Char"/>
    <w:basedOn w:val="5"/>
    <w:link w:val="3"/>
    <w:qFormat/>
    <w:uiPriority w:val="99"/>
    <w:rPr>
      <w:rFonts w:eastAsiaTheme="minorHAnsi"/>
      <w:sz w:val="18"/>
      <w:szCs w:val="18"/>
    </w:rPr>
  </w:style>
  <w:style w:type="character" w:customStyle="1" w:styleId="9">
    <w:name w:val="Unresolved Mention"/>
    <w:basedOn w:val="5"/>
    <w:semiHidden/>
    <w:unhideWhenUsed/>
    <w:qFormat/>
    <w:uiPriority w:val="99"/>
    <w:rPr>
      <w:color w:val="605E5C"/>
      <w:shd w:val="clear" w:color="auto" w:fill="E1DFDD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Footer Char"/>
    <w:basedOn w:val="5"/>
    <w:link w:val="2"/>
    <w:qFormat/>
    <w:uiPriority w:val="99"/>
    <w:rPr>
      <w:rFonts w:eastAsiaTheme="minorHAnsi"/>
      <w:sz w:val="18"/>
      <w:szCs w:val="18"/>
    </w:rPr>
  </w:style>
  <w:style w:type="table" w:customStyle="1" w:styleId="12">
    <w:name w:val="Normal Grid"/>
    <w:basedOn w:val="4"/>
    <w:qFormat/>
    <w:uiPriority w:val="39"/>
    <w:pPr>
      <w:spacing w:after="0" w:line="240" w:lineRule="auto"/>
    </w:pPr>
    <w:tblPr>
      <w:tblCellMar>
        <w:top w:w="80" w:type="dxa"/>
        <w:left w:w="160" w:type="dxa"/>
        <w:bottom w:w="80" w:type="dxa"/>
        <w:right w:w="16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8"/>
    <customShpInfo spid="_x0000_s4099"/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641</Words>
  <Characters>818</Characters>
  <TotalTime>10</TotalTime>
  <ScaleCrop>false</ScaleCrop>
  <LinksUpToDate>false</LinksUpToDate>
  <CharactersWithSpaces>858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2026-10-22T16:37:00Z</dcterms:created>
  <dc:creator>15861</dc:creator>
  <cp:lastModifiedBy>阿迪</cp:lastModifiedBy>
  <dcterms:modified xsi:type="dcterms:W3CDTF">2026-10-23T02:47:57Z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eyJoZGlkIjoiYzZkNzQ4ZWFiZmQ4NTRhOWRkZTk3YTMwMjlmMmZhYmUiLCJ1c2VySWQiOiIyNDE5NjQxOTQifQ==</vt:lpwstr>
  </property>
  <property fmtid="{D5CDD505-2E9C-101B-9397-08002B2CF9AE}" pid="3" name="KSOProductBuildVer">
    <vt:lpwstr>2052-12.1.0.29161</vt:lpwstr>
  </property>
  <property fmtid="{D5CDD505-2E9C-101B-9397-08002B2CF9AE}" pid="4" name="ICV">
    <vt:lpwstr>B07A4DDE82A647388B6521F531B47228_13</vt:lpwstr>
  </property>
</Properties>
</file>